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D2" w:rsidRPr="00AE61D2" w:rsidRDefault="00AE61D2" w:rsidP="00AE61D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E61D2">
        <w:rPr>
          <w:rFonts w:ascii="Times New Roman" w:eastAsia="Times New Roman" w:hAnsi="Times New Roman" w:cs="Times New Roman"/>
          <w:b/>
          <w:bCs/>
          <w:sz w:val="27"/>
          <w:szCs w:val="27"/>
        </w:rPr>
        <w:t>PSYCHOLOGICAL HEALTH ASSOCIATES, PA</w:t>
      </w:r>
      <w:r w:rsidRPr="00AE61D2">
        <w:rPr>
          <w:rFonts w:ascii="Times New Roman" w:eastAsia="Times New Roman" w:hAnsi="Times New Roman" w:cs="Times New Roman"/>
          <w:b/>
          <w:bCs/>
          <w:sz w:val="27"/>
          <w:szCs w:val="27"/>
        </w:rPr>
        <w:br/>
        <w:t>PSYCHOLOGIST-PATIENT SERVICES</w:t>
      </w:r>
      <w:r w:rsidRPr="00AE61D2">
        <w:rPr>
          <w:rFonts w:ascii="Times New Roman" w:eastAsia="Times New Roman" w:hAnsi="Times New Roman" w:cs="Times New Roman"/>
          <w:color w:val="0000FF"/>
          <w:sz w:val="24"/>
          <w:szCs w:val="24"/>
          <w:u w:val="single"/>
        </w:rPr>
        <w:t>.</w:t>
      </w:r>
    </w:p>
    <w:p w:rsidR="00AE61D2" w:rsidRDefault="00AE61D2" w:rsidP="00AE61D2">
      <w:pPr>
        <w:spacing w:before="100" w:beforeAutospacing="1" w:after="100" w:afterAutospacing="1" w:line="240" w:lineRule="auto"/>
        <w:rPr>
          <w:rFonts w:ascii="Times New Roman" w:eastAsia="Times New Roman" w:hAnsi="Times New Roman" w:cs="Times New Roman"/>
          <w:sz w:val="24"/>
          <w:szCs w:val="24"/>
        </w:rPr>
      </w:pP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Welcome to my practice. I am happy to have you as a client. This document (the Agreement) contains important information about my professional services and business policies. It also contains summary information about the Health Insurance Portability and Accountability Act (HIPAA), a federal law that provides new privacy protections and new patient rights with regard to the use and disclosure of your Protected Health Information (PHI) used for the purpose of treatment, payment, and health care operations.</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HIPAA requires that I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requires that I obtain your signature acknowledging that I have provided you with this information. Although these documents are long and sometimes complex, it is very important that you read them carefully. We can discuss any questions you have about the procedures at that time. When you sign this document, it will also represent an agreement between us.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you have incurred.</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PSYCHOLOGICAL SERVICES</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Psychotherapy is not easily described in general statements. It varies depending on the personalities of the psychologist and patient, and the particular problems you are experiencing. There are many different methods I may use to deal with the problems that you hope to address. Psychotherapy is not like a medical doctor visit. Instead, it calls for a very active effort on your part. In order for the therapy to be most successful, you will have to work on things we talk about both during our sessions and at home.</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 many benefits. Therapy often leads to better relationships, solutions to specific problems, and significant reductions in feelings of distress. But there are no guarantees of what you will experience.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Our first few sessions will involve an evaluation of your needs. By the end of the evaluation, I will be able to offer you some first impressions of what our work will include and a treatment plan to follow, if you decide to continue with therapy. You should evaluate this information along with your own opinions of whether you feel comfortable working with me. Therapy could </w:t>
      </w:r>
      <w:r w:rsidRPr="00AE61D2">
        <w:rPr>
          <w:rFonts w:ascii="Times New Roman" w:eastAsia="Times New Roman" w:hAnsi="Times New Roman" w:cs="Times New Roman"/>
          <w:sz w:val="24"/>
          <w:szCs w:val="24"/>
        </w:rPr>
        <w:lastRenderedPageBreak/>
        <w:t xml:space="preserve">involve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MEETINGS</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I normally conduct an evaluation that will last from 2 to 4 sessions. During this time, we can both decide if I am the best person to provide the services you need in order to meet your treatment goals. If psychotherapy is begun, I will usually schedule one 45-minute session (one appointment hour of 45 minutes duration) per week at a time we agree on, although some sessions may be longer or more frequent. </w:t>
      </w:r>
      <w:r w:rsidRPr="00C923F5">
        <w:rPr>
          <w:rFonts w:ascii="Times New Roman" w:eastAsia="Times New Roman" w:hAnsi="Times New Roman" w:cs="Times New Roman"/>
          <w:b/>
          <w:sz w:val="24"/>
          <w:szCs w:val="24"/>
        </w:rPr>
        <w:t>Once an appointment is scheduled, you will be expected to pay for it unless you provide 24 hours advance notice of cancellation [Monday appointments need to be cancelled by the previous Friday]. It is important to note that insurance companies do not provide reimbursement for cancelled sessions.</w:t>
      </w:r>
      <w:r w:rsidRPr="00C923F5">
        <w:rPr>
          <w:rFonts w:ascii="Times New Roman" w:eastAsia="Times New Roman" w:hAnsi="Times New Roman" w:cs="Times New Roman"/>
          <w:b/>
          <w:sz w:val="24"/>
          <w:szCs w:val="24"/>
        </w:rPr>
        <w:br/>
      </w:r>
      <w:r w:rsidRPr="00AE61D2">
        <w:rPr>
          <w:rFonts w:ascii="Times New Roman" w:eastAsia="Times New Roman" w:hAnsi="Times New Roman" w:cs="Times New Roman"/>
          <w:sz w:val="24"/>
          <w:szCs w:val="24"/>
        </w:rPr>
        <w:br/>
        <w:t>PROFESSIONAL FEES</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My standard fee</w:t>
      </w:r>
      <w:r w:rsidR="00C923F5">
        <w:rPr>
          <w:rFonts w:ascii="Times New Roman" w:eastAsia="Times New Roman" w:hAnsi="Times New Roman" w:cs="Times New Roman"/>
          <w:sz w:val="24"/>
          <w:szCs w:val="24"/>
        </w:rPr>
        <w:t>s range from</w:t>
      </w:r>
      <w:r w:rsidRPr="00AE61D2">
        <w:rPr>
          <w:rFonts w:ascii="Times New Roman" w:eastAsia="Times New Roman" w:hAnsi="Times New Roman" w:cs="Times New Roman"/>
          <w:sz w:val="24"/>
          <w:szCs w:val="24"/>
        </w:rPr>
        <w:t>$130</w:t>
      </w:r>
      <w:r w:rsidR="00C923F5">
        <w:rPr>
          <w:rFonts w:ascii="Times New Roman" w:eastAsia="Times New Roman" w:hAnsi="Times New Roman" w:cs="Times New Roman"/>
          <w:sz w:val="24"/>
          <w:szCs w:val="24"/>
        </w:rPr>
        <w:t xml:space="preserve"> to $180 </w:t>
      </w:r>
      <w:r w:rsidRPr="00AE61D2">
        <w:rPr>
          <w:rFonts w:ascii="Times New Roman" w:eastAsia="Times New Roman" w:hAnsi="Times New Roman" w:cs="Times New Roman"/>
          <w:sz w:val="24"/>
          <w:szCs w:val="24"/>
        </w:rPr>
        <w:t>per 45-minu</w:t>
      </w:r>
      <w:r w:rsidR="00C923F5">
        <w:rPr>
          <w:rFonts w:ascii="Times New Roman" w:eastAsia="Times New Roman" w:hAnsi="Times New Roman" w:cs="Times New Roman"/>
          <w:sz w:val="24"/>
          <w:szCs w:val="24"/>
        </w:rPr>
        <w:t xml:space="preserve">te individual session depending on the type of service offered. </w:t>
      </w:r>
      <w:r w:rsidRPr="00AE61D2">
        <w:rPr>
          <w:rFonts w:ascii="Times New Roman" w:eastAsia="Times New Roman" w:hAnsi="Times New Roman" w:cs="Times New Roman"/>
          <w:sz w:val="24"/>
          <w:szCs w:val="24"/>
        </w:rPr>
        <w:t xml:space="preserve"> I offer a discount to those without insurance, those not choosing to use their insurance, and for those who have insurance that we do not file. In addition, to we</w:t>
      </w:r>
      <w:r w:rsidR="00C923F5">
        <w:rPr>
          <w:rFonts w:ascii="Times New Roman" w:eastAsia="Times New Roman" w:hAnsi="Times New Roman" w:cs="Times New Roman"/>
          <w:sz w:val="24"/>
          <w:szCs w:val="24"/>
        </w:rPr>
        <w:t xml:space="preserve">ekly appointments, I charge on a pro-rated basis </w:t>
      </w:r>
      <w:r w:rsidRPr="00AE61D2">
        <w:rPr>
          <w:rFonts w:ascii="Times New Roman" w:eastAsia="Times New Roman" w:hAnsi="Times New Roman" w:cs="Times New Roman"/>
          <w:sz w:val="24"/>
          <w:szCs w:val="24"/>
        </w:rPr>
        <w:t>for other professional services you</w:t>
      </w:r>
      <w:r w:rsidR="00C923F5">
        <w:rPr>
          <w:rFonts w:ascii="Times New Roman" w:eastAsia="Times New Roman" w:hAnsi="Times New Roman" w:cs="Times New Roman"/>
          <w:sz w:val="24"/>
          <w:szCs w:val="24"/>
        </w:rPr>
        <w:t xml:space="preserve"> may need. </w:t>
      </w:r>
      <w:r w:rsidRPr="00AE61D2">
        <w:rPr>
          <w:rFonts w:ascii="Times New Roman" w:eastAsia="Times New Roman" w:hAnsi="Times New Roman" w:cs="Times New Roman"/>
          <w:sz w:val="24"/>
          <w:szCs w:val="24"/>
        </w:rPr>
        <w:t xml:space="preserve"> Other services include report writing, telephone conversations lasting longer than a few minutes, consulting with other professionals with your permission, preparation of records or treatment summaries, and the time spent performing any other service you may request of me.</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If you become involved in legal proceedings that require my participation, you will be expected to pay for all of my professional time, including preparation and transportation costs, even if I am called to testify by another party. Because of the difficulty of</w:t>
      </w:r>
      <w:r w:rsidR="00C923F5">
        <w:rPr>
          <w:rFonts w:ascii="Times New Roman" w:eastAsia="Times New Roman" w:hAnsi="Times New Roman" w:cs="Times New Roman"/>
          <w:sz w:val="24"/>
          <w:szCs w:val="24"/>
        </w:rPr>
        <w:t xml:space="preserve"> legal involvement, I charge $18</w:t>
      </w:r>
      <w:r w:rsidRPr="00AE61D2">
        <w:rPr>
          <w:rFonts w:ascii="Times New Roman" w:eastAsia="Times New Roman" w:hAnsi="Times New Roman" w:cs="Times New Roman"/>
          <w:sz w:val="24"/>
          <w:szCs w:val="24"/>
        </w:rPr>
        <w:t xml:space="preserve">0 per hour for preparation, travel time, and attendance at any legal proceeding.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CONTACTING ME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Due to my work schedule, I am often not immediately available by telephone. While I am usually in my office Mon-Fridays, I probably will not answer the phone when I am with a patient. When I am unavailable, my telephone is answered by a confidential voice mail that I monitor frequently. I will make every effort to return your call on the same day you make it, with the exception of weekends and holidays. If you are difficult to reach, please inform me of some times when you will be available. In emergencies, you can try me at my home number (851-6639). If you are unable to reach me and feel that you can’t wait for me to return your call, contact your family physician, the RESPOND Program at Holly Hill Hospital (250-7000), or go to your nearest hospital emergency room.</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r>
    </w:p>
    <w:p w:rsidR="00AE61D2" w:rsidRPr="00AE61D2" w:rsidRDefault="00AE61D2" w:rsidP="00AE61D2">
      <w:pPr>
        <w:spacing w:before="100" w:beforeAutospacing="1" w:after="100" w:afterAutospacing="1" w:line="240" w:lineRule="auto"/>
        <w:rPr>
          <w:rFonts w:ascii="Times New Roman" w:eastAsia="Times New Roman" w:hAnsi="Times New Roman" w:cs="Times New Roman"/>
          <w:sz w:val="24"/>
          <w:szCs w:val="24"/>
        </w:rPr>
      </w:pPr>
      <w:r w:rsidRPr="00AE61D2">
        <w:rPr>
          <w:rFonts w:ascii="Times New Roman" w:eastAsia="Times New Roman" w:hAnsi="Times New Roman" w:cs="Times New Roman"/>
          <w:sz w:val="24"/>
          <w:szCs w:val="24"/>
        </w:rPr>
        <w:lastRenderedPageBreak/>
        <w:t xml:space="preserve">LIMITS ON CONFIDENTIALITY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The law protects the privacy of all communications between a patient and a psychologist. In most situations, I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I may occasionally find it helpful to consult other health and mental health professionals about a case. During a consultation, I make every effort to avoid revealing the identity of my patient. The other professionals are also legally bound to keep the information confidential. If you don’t object, I will not tell you about these consultations unless I feel that it is important to our work together. I will note all consultations in your Clinical Record (which is called “PHI” in my Notice of Psychologist’s Policies and Practices to Protect the Privacy of Your Health Information</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You should be aware that I employ administrative support staff. In most cases, I need to share protected information with these individuals for both clinical and administrative purposes, such as scheduling, billing and quality assurance. All staff members have been given training about protecting your privacy and have agreed not to release any information outside of the practice without the permission of a professional staff member. • Disclosures required by health insurers or to collect overdue fees are discussed elsewhere in this Agreement. • If I believe that a patient presents an imminent danger to his/her or others’ health or safety, I may be obligated to seek hospitalization for him/ her, or to contact family members or others who can help provide protection. There are some situations where I am permitted or required to disclose information without either your consent or Authorization: • If you are involved in a court proceeding and a request is made for information concerning the professional services that I provided you, such information is protected by the psychologist-patient privilege law. I cannot provide any information without your written authorization, or a court order. If you are involved in or contemplating litigation, you should consult with your attorney to determine whether a court would be likely to order me to disclose information. • If a government agency is requesting the information for health oversight activities, I may be required to provide it for them.</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 If a patient files a complaint or lawsuit against me, I may disclose relevant information regarding that patient in order to defend myself. • If a patient files a worker’s compensation claim, and my services are being compensated through workers compensation benefits, I must, upon appropriate request, provide a copy of the patient’s record to the patient’s employer or the North Carolina Industrial Commission. There are some situations in which I am legally obligated to take actions, which I believe are necessary to attempt to protect others from harm and I may have to reveal some information about a patient’s treatment. These situations are unusual in my practice. • If I have cause to suspect that a child under 18 is abused or neglected, or if I have reasonable cause to believe that a disabled adult is in need of protective services, the law requires that I file a report with the County Director of Social Services. Once such a report is filed, I may be required to provide additional information. • If I believe that a patient presents an imminent danger to the health and safety of another, I may be required to disclose information in order to take protective actions, including initiating hospitalization, warning the potential victim, if </w:t>
      </w:r>
      <w:r w:rsidRPr="00AE61D2">
        <w:rPr>
          <w:rFonts w:ascii="Times New Roman" w:eastAsia="Times New Roman" w:hAnsi="Times New Roman" w:cs="Times New Roman"/>
          <w:sz w:val="24"/>
          <w:szCs w:val="24"/>
        </w:rPr>
        <w:lastRenderedPageBreak/>
        <w:t>identifiable, and/or calling the police. If such a situation arises, I will make every effort to fully discuss it with you before taking any action and I will limit my disclosure to what is necessary.</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While this written summary of exceptions to confidentiality should prove helpful in informing you about potential problems, it is important that we discuss any questions or concerns that you may have now or in the future. The laws governing confidentiality can be quite complex, and I am not an attorney. In situations where specific advice is required, formal legal advice may be needed.</w:t>
      </w:r>
    </w:p>
    <w:p w:rsidR="00C923F5" w:rsidRDefault="00AE61D2" w:rsidP="00AE61D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t>PROFESSIONAL RECORDS</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The laws and standards of my profession require that I keep Protected Health Information about you in your Clinical Record. Except in unusual circumstances that involve danger to yourself and/or others or the record makes reference to another person (unless such other person is a health care provider) and I believe that access is reasonably likely to cause substantial harm to such other person, you may examine and/or receive a copy of your Clinical Record, if you request it in writing. Because these are professional records, they can be misinterpreted and/or upsetting to untrained readers. For this reason, I recommend that you initially review them in my presence, or have them forwarded to another mental health professional so you can discuss the contents. In most circumstances, I am allowed to charge a copying fee of $.50 per page (and for certain other expenses). If I refuse your request for access to your records, you have a right of review, which I will discuss with you upon request.</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PATIENT RIGHTS</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HIPAA provides you with several rights with regard to your Clinical Records and disclosures of protected health information. These rights include requesting that I amend your record; requesting restrictions on what information from your Clinical Records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the attached Notice form, and my privacy policies and procedures. I am happy to discuss any of these rights with you.</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MINORS &amp; PARENTS</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Children of any age have the right to independently consent to and receive mental health treatment without parental consent and, in that situation, information about that treatment cannot be disclosed to anyone without the child’s agreement. While privacy in psychotherapy is very </w:t>
      </w:r>
      <w:r w:rsidRPr="00AE61D2">
        <w:rPr>
          <w:rFonts w:ascii="Times New Roman" w:eastAsia="Times New Roman" w:hAnsi="Times New Roman" w:cs="Times New Roman"/>
          <w:sz w:val="24"/>
          <w:szCs w:val="24"/>
        </w:rPr>
        <w:lastRenderedPageBreak/>
        <w:t>important, particularly with teenagers, parental involvement is also essential to successful treatment and this requires that some private information be shared with parents. It is my policy not to provide treatment to a child under 15 unless he/she agrees that I can share whatever information I consider necessary with his/her parents. For children 15 and over, I request an agreement between my patient and his/her parents allowing me to share general information about the progress of the child’s treatment and his/her attendance at scheduled sessions. Any other</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communication will require the child’s Authorization, unless I feel that the child is in danger or is a danger to someone else, in which case, I will notify the parents of my concern. Before giving parents any information, I will discuss the matter with the child, if possible, and do my best to handle any objections he/she may have.</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BILLING AND PAYMENTS</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You will be expected to pay at the beginning of each session at the time it is held, unless we agree otherwise or unless you have insurance coverage that requires another arrangement. Payment schedules for other professional services will be agreed to when they are requested.</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If your account has not been paid for more than 60 days and arrangements for payment have not been agreed upon, I have the option of using legal means to secure the payment. 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 If such legal action is necessary, its costs will be included in the claim.</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INSURANCE REIMBURSEMENT</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In order for us to set realistic treatment goals and priorities, it is important to evaluate what resources you have available to pay for your treatment. If you have a health insurance policy, it will usually provide some coverage for mental health treatment. I will fill out forms and provide you with whatever assistance I can in helping you receive the benefits to which you are entitled; however, you (not your insurance company) are responsible for full payment of my fees. It is very important that you find out exactly what mental health services your insurance policy covers.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You should carefully read the section in your insurance coverage booklet that describes mental health services. If you have questions about the coverage, call your plan administrator. </w:t>
      </w:r>
      <w:r w:rsidR="00C923F5" w:rsidRPr="004B34CE">
        <w:rPr>
          <w:rFonts w:ascii="Times New Roman" w:eastAsia="Times New Roman" w:hAnsi="Times New Roman" w:cs="Times New Roman"/>
          <w:b/>
          <w:sz w:val="24"/>
          <w:szCs w:val="24"/>
        </w:rPr>
        <w:t>Prior to coming in for your first session, we recommend that you find out about your c</w:t>
      </w:r>
      <w:r w:rsidR="004B34CE" w:rsidRPr="004B34CE">
        <w:rPr>
          <w:rFonts w:ascii="Times New Roman" w:eastAsia="Times New Roman" w:hAnsi="Times New Roman" w:cs="Times New Roman"/>
          <w:b/>
          <w:sz w:val="24"/>
          <w:szCs w:val="24"/>
        </w:rPr>
        <w:t>o</w:t>
      </w:r>
      <w:r w:rsidR="00C923F5" w:rsidRPr="004B34CE">
        <w:rPr>
          <w:rFonts w:ascii="Times New Roman" w:eastAsia="Times New Roman" w:hAnsi="Times New Roman" w:cs="Times New Roman"/>
          <w:b/>
          <w:sz w:val="24"/>
          <w:szCs w:val="24"/>
        </w:rPr>
        <w:t>verage</w:t>
      </w:r>
      <w:r w:rsidR="004B34CE" w:rsidRPr="004B34CE">
        <w:rPr>
          <w:rFonts w:ascii="Times New Roman" w:eastAsia="Times New Roman" w:hAnsi="Times New Roman" w:cs="Times New Roman"/>
          <w:b/>
          <w:sz w:val="24"/>
          <w:szCs w:val="24"/>
        </w:rPr>
        <w:t>,</w:t>
      </w:r>
      <w:r w:rsidR="00C923F5" w:rsidRPr="004B34CE">
        <w:rPr>
          <w:rFonts w:ascii="Times New Roman" w:eastAsia="Times New Roman" w:hAnsi="Times New Roman" w:cs="Times New Roman"/>
          <w:b/>
          <w:sz w:val="24"/>
          <w:szCs w:val="24"/>
        </w:rPr>
        <w:t xml:space="preserve"> including deductibles and co-pays. </w:t>
      </w:r>
      <w:r w:rsidRPr="00AE61D2">
        <w:rPr>
          <w:rFonts w:ascii="Times New Roman" w:eastAsia="Times New Roman" w:hAnsi="Times New Roman" w:cs="Times New Roman"/>
          <w:sz w:val="24"/>
          <w:szCs w:val="24"/>
        </w:rPr>
        <w:t xml:space="preserve">Of course, I will provide you with whatever information I </w:t>
      </w:r>
      <w:r w:rsidRPr="00AE61D2">
        <w:rPr>
          <w:rFonts w:ascii="Times New Roman" w:eastAsia="Times New Roman" w:hAnsi="Times New Roman" w:cs="Times New Roman"/>
          <w:sz w:val="24"/>
          <w:szCs w:val="24"/>
        </w:rPr>
        <w:lastRenderedPageBreak/>
        <w:t>can based on my experience and will be happy to help you in understanding the information you receive from your insurance company. If it is necessary to clear confusion, I will be willing to call the company on your behalf.</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Due to the rising costs of health care, insurance benefits have increasingly become more complex. It is sometimes difficult to determine exactly how much mental health coverage is available. “Managed Health Care” plans such as HMOs and PPOs often require authorization before they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much can be accomplished in short-term therapy, some patients feel that they need more services after insurance benefits end.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 xml:space="preserve">You should also be aware that your contract with your health insurance company requires that I provide it with information relevant to the services that I provide to you. I am required to provide a clinical diagnosis. Sometimes I am required to provide additional clinical information such as treatment plans or summaries, or copies of your entire Clinical Record. In such situations, I will make every effort to release only the minimum information about you that is necessary for the purpose requested.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which can have an impact on your future insurability. I will provide you with a copy of any report I submit, if you request it. By signing this Agreement, you agree that I can provide requested information to your carrier. </w:t>
      </w:r>
      <w:r w:rsidRPr="00AE61D2">
        <w:rPr>
          <w:rFonts w:ascii="Times New Roman" w:eastAsia="Times New Roman" w:hAnsi="Times New Roman" w:cs="Times New Roman"/>
          <w:sz w:val="24"/>
          <w:szCs w:val="24"/>
        </w:rPr>
        <w:br/>
      </w:r>
      <w:r w:rsidRPr="00AE61D2">
        <w:rPr>
          <w:rFonts w:ascii="Times New Roman" w:eastAsia="Times New Roman" w:hAnsi="Times New Roman" w:cs="Times New Roman"/>
          <w:sz w:val="24"/>
          <w:szCs w:val="24"/>
        </w:rPr>
        <w:br/>
        <w:t>Once we have all of the information about your insurance coverage, we will discuss what we can expect to accomplish with the benefits that are available and what will happen if they run out before you feel ready to end your sessions. It is important to remember that you always have the right to pay for my services yourself to avoid the problems described above.</w:t>
      </w:r>
    </w:p>
    <w:p w:rsidR="00336BC2" w:rsidRDefault="00C923F5" w:rsidP="00AE61D2">
      <w:r w:rsidRPr="00C923F5">
        <w:rPr>
          <w:rFonts w:ascii="Times New Roman" w:hAnsi="Times New Roman" w:cs="Times New Roman"/>
        </w:rPr>
        <w:t xml:space="preserve">If we participate with your insurance company, you are </w:t>
      </w:r>
      <w:r>
        <w:rPr>
          <w:rFonts w:ascii="Times New Roman" w:hAnsi="Times New Roman" w:cs="Times New Roman"/>
        </w:rPr>
        <w:t xml:space="preserve">generally </w:t>
      </w:r>
      <w:r w:rsidRPr="00C923F5">
        <w:rPr>
          <w:rFonts w:ascii="Times New Roman" w:hAnsi="Times New Roman" w:cs="Times New Roman"/>
        </w:rPr>
        <w:t>only responsible for deductibles and co-pays at each session. However, you are also responsible for any charges allowed by your insurance, but not ultimately paid by them</w:t>
      </w:r>
      <w:r>
        <w:t>.</w:t>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b/>
          <w:sz w:val="24"/>
          <w:szCs w:val="24"/>
        </w:rPr>
        <w:t>Please note that if a check payment is returned for any reason, your account will be electronically debited for the check amount and a $25.00 processing fee.</w:t>
      </w:r>
      <w:r w:rsidR="00AE61D2" w:rsidRPr="00AE61D2">
        <w:rPr>
          <w:rFonts w:ascii="Times New Roman" w:eastAsia="Times New Roman" w:hAnsi="Times New Roman" w:cs="Times New Roman"/>
          <w:b/>
          <w:sz w:val="24"/>
          <w:szCs w:val="24"/>
        </w:rPr>
        <w:br/>
      </w:r>
      <w:r w:rsidR="00AE61D2" w:rsidRPr="00AE61D2">
        <w:rPr>
          <w:rFonts w:ascii="Times New Roman" w:eastAsia="Times New Roman" w:hAnsi="Times New Roman" w:cs="Times New Roman"/>
          <w:b/>
          <w:sz w:val="24"/>
          <w:szCs w:val="24"/>
        </w:rPr>
        <w:br/>
      </w:r>
      <w:r w:rsidR="00AE61D2" w:rsidRPr="00AE61D2">
        <w:rPr>
          <w:rFonts w:ascii="Times New Roman" w:eastAsia="Times New Roman" w:hAnsi="Times New Roman" w:cs="Times New Roman"/>
          <w:sz w:val="24"/>
          <w:szCs w:val="24"/>
        </w:rPr>
        <w:lastRenderedPageBreak/>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t>YOUR SIGNATURE BELOW INDICATES THAT YOU HAVE READ THE INFORMATION IN THE PSYCHOLOGIST-PATIENT AGREEMENT, AGREE TO ABIDE BY ITS TERMS DURING OUR PROFESSIONAL RELATIONSHIP AND YOU ACKNOWLEDGEMENT THAT YOU HAVE RECEIVED AND READ THE HIPAA NOTIFICATION OF PRIVACY POLICIES ATTACHED.</w:t>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r>
      <w:r w:rsidR="00AE61D2" w:rsidRPr="00AE61D2">
        <w:rPr>
          <w:rFonts w:ascii="Times New Roman" w:eastAsia="Times New Roman" w:hAnsi="Times New Roman" w:cs="Times New Roman"/>
          <w:sz w:val="24"/>
          <w:szCs w:val="24"/>
        </w:rPr>
        <w:br/>
        <w:t>_____________________________ Signature- Client/ Parent or Guardian and Date</w:t>
      </w:r>
    </w:p>
    <w:sectPr w:rsidR="00336BC2" w:rsidSect="00336B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23F" w:rsidRDefault="0037723F" w:rsidP="00AE61D2">
      <w:pPr>
        <w:spacing w:after="0" w:line="240" w:lineRule="auto"/>
      </w:pPr>
      <w:r>
        <w:separator/>
      </w:r>
    </w:p>
  </w:endnote>
  <w:endnote w:type="continuationSeparator" w:id="0">
    <w:p w:rsidR="0037723F" w:rsidRDefault="0037723F" w:rsidP="00AE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D2" w:rsidRDefault="00AE61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7407"/>
      <w:docPartObj>
        <w:docPartGallery w:val="Page Numbers (Bottom of Page)"/>
        <w:docPartUnique/>
      </w:docPartObj>
    </w:sdtPr>
    <w:sdtContent>
      <w:p w:rsidR="00AE61D2" w:rsidRDefault="000F0693">
        <w:pPr>
          <w:pStyle w:val="Footer"/>
          <w:jc w:val="right"/>
        </w:pPr>
        <w:fldSimple w:instr=" PAGE   \* MERGEFORMAT ">
          <w:r w:rsidR="004B34CE">
            <w:rPr>
              <w:noProof/>
            </w:rPr>
            <w:t>1</w:t>
          </w:r>
        </w:fldSimple>
      </w:p>
    </w:sdtContent>
  </w:sdt>
  <w:p w:rsidR="00AE61D2" w:rsidRDefault="00AE61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D2" w:rsidRDefault="00AE6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23F" w:rsidRDefault="0037723F" w:rsidP="00AE61D2">
      <w:pPr>
        <w:spacing w:after="0" w:line="240" w:lineRule="auto"/>
      </w:pPr>
      <w:r>
        <w:separator/>
      </w:r>
    </w:p>
  </w:footnote>
  <w:footnote w:type="continuationSeparator" w:id="0">
    <w:p w:rsidR="0037723F" w:rsidRDefault="0037723F" w:rsidP="00AE61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D2" w:rsidRDefault="00AE61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D2" w:rsidRDefault="00AE61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1D2" w:rsidRDefault="00AE61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E61D2"/>
    <w:rsid w:val="00007043"/>
    <w:rsid w:val="00010AFC"/>
    <w:rsid w:val="0003209A"/>
    <w:rsid w:val="00055BF8"/>
    <w:rsid w:val="00075210"/>
    <w:rsid w:val="000A78FD"/>
    <w:rsid w:val="000C0840"/>
    <w:rsid w:val="000F0693"/>
    <w:rsid w:val="00111EE3"/>
    <w:rsid w:val="00112712"/>
    <w:rsid w:val="00140270"/>
    <w:rsid w:val="00140D63"/>
    <w:rsid w:val="00144D20"/>
    <w:rsid w:val="00163C05"/>
    <w:rsid w:val="00175E1F"/>
    <w:rsid w:val="00180CE8"/>
    <w:rsid w:val="001E1F0D"/>
    <w:rsid w:val="001F13B6"/>
    <w:rsid w:val="001F3DC4"/>
    <w:rsid w:val="001F4720"/>
    <w:rsid w:val="00203E9C"/>
    <w:rsid w:val="0021222F"/>
    <w:rsid w:val="002166EE"/>
    <w:rsid w:val="00280BCC"/>
    <w:rsid w:val="00282597"/>
    <w:rsid w:val="002835FF"/>
    <w:rsid w:val="002A556C"/>
    <w:rsid w:val="002C67CF"/>
    <w:rsid w:val="002C7C18"/>
    <w:rsid w:val="002E679E"/>
    <w:rsid w:val="00314F56"/>
    <w:rsid w:val="003350F8"/>
    <w:rsid w:val="00336959"/>
    <w:rsid w:val="00336BC2"/>
    <w:rsid w:val="00375D70"/>
    <w:rsid w:val="0037723F"/>
    <w:rsid w:val="003A0AF3"/>
    <w:rsid w:val="003D62B2"/>
    <w:rsid w:val="003F6648"/>
    <w:rsid w:val="004011EE"/>
    <w:rsid w:val="00444E18"/>
    <w:rsid w:val="004665B1"/>
    <w:rsid w:val="00486895"/>
    <w:rsid w:val="004B0089"/>
    <w:rsid w:val="004B2F57"/>
    <w:rsid w:val="004B34CE"/>
    <w:rsid w:val="004D1C02"/>
    <w:rsid w:val="004E627F"/>
    <w:rsid w:val="004F10DD"/>
    <w:rsid w:val="004F57E0"/>
    <w:rsid w:val="005108E2"/>
    <w:rsid w:val="005153BD"/>
    <w:rsid w:val="005156E2"/>
    <w:rsid w:val="00560189"/>
    <w:rsid w:val="005638F9"/>
    <w:rsid w:val="0057095A"/>
    <w:rsid w:val="005713EA"/>
    <w:rsid w:val="0059755F"/>
    <w:rsid w:val="005B38AB"/>
    <w:rsid w:val="005C20D1"/>
    <w:rsid w:val="00667051"/>
    <w:rsid w:val="006B46DD"/>
    <w:rsid w:val="00705B80"/>
    <w:rsid w:val="007116F6"/>
    <w:rsid w:val="007220B8"/>
    <w:rsid w:val="00775D36"/>
    <w:rsid w:val="00780517"/>
    <w:rsid w:val="00787BAC"/>
    <w:rsid w:val="007979FD"/>
    <w:rsid w:val="007A362A"/>
    <w:rsid w:val="007C5B74"/>
    <w:rsid w:val="0080595A"/>
    <w:rsid w:val="008071CC"/>
    <w:rsid w:val="0085722D"/>
    <w:rsid w:val="00862DCE"/>
    <w:rsid w:val="008667BA"/>
    <w:rsid w:val="00872F5C"/>
    <w:rsid w:val="0087789F"/>
    <w:rsid w:val="008921FF"/>
    <w:rsid w:val="008B0836"/>
    <w:rsid w:val="008B7024"/>
    <w:rsid w:val="008F0A3E"/>
    <w:rsid w:val="008F15B6"/>
    <w:rsid w:val="008F50E6"/>
    <w:rsid w:val="00922943"/>
    <w:rsid w:val="00933A08"/>
    <w:rsid w:val="009355DD"/>
    <w:rsid w:val="00997D26"/>
    <w:rsid w:val="009A3D87"/>
    <w:rsid w:val="009A5DC0"/>
    <w:rsid w:val="009B5EB7"/>
    <w:rsid w:val="009D4D06"/>
    <w:rsid w:val="00A11326"/>
    <w:rsid w:val="00A27EBA"/>
    <w:rsid w:val="00A51143"/>
    <w:rsid w:val="00A85749"/>
    <w:rsid w:val="00AA2A20"/>
    <w:rsid w:val="00AB6D84"/>
    <w:rsid w:val="00AE61D2"/>
    <w:rsid w:val="00AF7A96"/>
    <w:rsid w:val="00B021AA"/>
    <w:rsid w:val="00B24BBF"/>
    <w:rsid w:val="00B51C37"/>
    <w:rsid w:val="00B61790"/>
    <w:rsid w:val="00B91889"/>
    <w:rsid w:val="00B9579A"/>
    <w:rsid w:val="00BA0EEF"/>
    <w:rsid w:val="00BF731E"/>
    <w:rsid w:val="00C00E2E"/>
    <w:rsid w:val="00C1643E"/>
    <w:rsid w:val="00C32676"/>
    <w:rsid w:val="00C40F1B"/>
    <w:rsid w:val="00C86579"/>
    <w:rsid w:val="00C923F5"/>
    <w:rsid w:val="00CD0E42"/>
    <w:rsid w:val="00CE0F2C"/>
    <w:rsid w:val="00CE5597"/>
    <w:rsid w:val="00CE740F"/>
    <w:rsid w:val="00CF12D9"/>
    <w:rsid w:val="00CF5615"/>
    <w:rsid w:val="00D01EDD"/>
    <w:rsid w:val="00D07C37"/>
    <w:rsid w:val="00D12107"/>
    <w:rsid w:val="00D157A9"/>
    <w:rsid w:val="00D32CD7"/>
    <w:rsid w:val="00D35E08"/>
    <w:rsid w:val="00D507CB"/>
    <w:rsid w:val="00D73DDD"/>
    <w:rsid w:val="00D95951"/>
    <w:rsid w:val="00DA1808"/>
    <w:rsid w:val="00DC29DE"/>
    <w:rsid w:val="00DF24A3"/>
    <w:rsid w:val="00E27448"/>
    <w:rsid w:val="00E62003"/>
    <w:rsid w:val="00E63308"/>
    <w:rsid w:val="00E715F4"/>
    <w:rsid w:val="00E865B2"/>
    <w:rsid w:val="00E93D6E"/>
    <w:rsid w:val="00EA2ECC"/>
    <w:rsid w:val="00EF0BFB"/>
    <w:rsid w:val="00EF4EF8"/>
    <w:rsid w:val="00F6669C"/>
    <w:rsid w:val="00FA2AB5"/>
    <w:rsid w:val="00FB2781"/>
    <w:rsid w:val="00FD0364"/>
    <w:rsid w:val="00FD1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C2"/>
  </w:style>
  <w:style w:type="paragraph" w:styleId="Heading3">
    <w:name w:val="heading 3"/>
    <w:basedOn w:val="Normal"/>
    <w:link w:val="Heading3Char"/>
    <w:uiPriority w:val="9"/>
    <w:qFormat/>
    <w:rsid w:val="00AE61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1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61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61D2"/>
    <w:rPr>
      <w:color w:val="0000FF"/>
      <w:u w:val="single"/>
    </w:rPr>
  </w:style>
  <w:style w:type="paragraph" w:styleId="Header">
    <w:name w:val="header"/>
    <w:basedOn w:val="Normal"/>
    <w:link w:val="HeaderChar"/>
    <w:uiPriority w:val="99"/>
    <w:semiHidden/>
    <w:unhideWhenUsed/>
    <w:rsid w:val="00AE61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1D2"/>
  </w:style>
  <w:style w:type="paragraph" w:styleId="Footer">
    <w:name w:val="footer"/>
    <w:basedOn w:val="Normal"/>
    <w:link w:val="FooterChar"/>
    <w:uiPriority w:val="99"/>
    <w:unhideWhenUsed/>
    <w:rsid w:val="00AE6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1D2"/>
  </w:style>
</w:styles>
</file>

<file path=word/webSettings.xml><?xml version="1.0" encoding="utf-8"?>
<w:webSettings xmlns:r="http://schemas.openxmlformats.org/officeDocument/2006/relationships" xmlns:w="http://schemas.openxmlformats.org/wordprocessingml/2006/main">
  <w:divs>
    <w:div w:id="17430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2009-11-17T19:15:00Z</dcterms:created>
  <dcterms:modified xsi:type="dcterms:W3CDTF">2009-11-17T23:13:00Z</dcterms:modified>
</cp:coreProperties>
</file>